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7CCF" w14:textId="77777777" w:rsidR="00AF5578" w:rsidRPr="00E0451B" w:rsidRDefault="003146C7" w:rsidP="00AB1EEF">
      <w:pPr>
        <w:spacing w:line="276" w:lineRule="auto"/>
        <w:ind w:left="-284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B058B37" wp14:editId="64F9D0CB">
            <wp:extent cx="3689405" cy="502982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00" cy="5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51B">
        <w:rPr>
          <w:lang w:val="ru-RU"/>
        </w:rPr>
        <w:tab/>
      </w:r>
      <w:r w:rsidRPr="00E0451B">
        <w:rPr>
          <w:lang w:val="ru-RU"/>
        </w:rPr>
        <w:tab/>
      </w:r>
      <w:r w:rsidRPr="00E0451B">
        <w:rPr>
          <w:lang w:val="ru-RU"/>
        </w:rPr>
        <w:tab/>
      </w:r>
      <w:r w:rsidRPr="00E0451B">
        <w:rPr>
          <w:lang w:val="ru-RU"/>
        </w:rPr>
        <w:tab/>
      </w:r>
      <w:r w:rsidRPr="00E0451B">
        <w:rPr>
          <w:lang w:val="ru-RU"/>
        </w:rPr>
        <w:tab/>
        <w:t xml:space="preserve">  </w:t>
      </w:r>
    </w:p>
    <w:p w14:paraId="39AC6B71" w14:textId="0400E5E9" w:rsidR="00F473E9" w:rsidRPr="00E0451B" w:rsidRDefault="00E0451B" w:rsidP="001612E9">
      <w:pPr>
        <w:spacing w:line="276" w:lineRule="auto"/>
        <w:ind w:left="8212" w:firstLine="10"/>
        <w:rPr>
          <w:b/>
          <w:bCs/>
          <w:lang w:val="ru-RU"/>
        </w:rPr>
      </w:pPr>
      <w:bookmarkStart w:id="0" w:name="_GoBack"/>
      <w:r w:rsidRPr="00E0451B">
        <w:rPr>
          <w:b/>
          <w:bCs/>
          <w:lang w:val="ru-RU"/>
        </w:rPr>
        <w:t>29 ноября 2022 г.</w:t>
      </w:r>
    </w:p>
    <w:bookmarkEnd w:id="0"/>
    <w:p w14:paraId="72795C4C" w14:textId="77D26808" w:rsidR="002A569D" w:rsidRPr="00E0451B" w:rsidRDefault="002A569D" w:rsidP="00AB1EEF">
      <w:pPr>
        <w:spacing w:line="276" w:lineRule="auto"/>
        <w:ind w:left="709"/>
        <w:rPr>
          <w:lang w:val="ru-RU"/>
        </w:rPr>
      </w:pPr>
    </w:p>
    <w:p w14:paraId="5DEDFE07" w14:textId="7BB9EC02" w:rsidR="00A15902" w:rsidRPr="00E0451B" w:rsidRDefault="00E0451B" w:rsidP="00A15902">
      <w:pPr>
        <w:spacing w:line="276" w:lineRule="auto"/>
        <w:ind w:left="709"/>
        <w:jc w:val="center"/>
        <w:rPr>
          <w:b/>
          <w:bCs/>
          <w:sz w:val="26"/>
          <w:szCs w:val="26"/>
          <w:u w:val="single"/>
          <w:lang w:val="ru-RU"/>
        </w:rPr>
      </w:pPr>
      <w:r w:rsidRPr="00E0451B">
        <w:rPr>
          <w:b/>
          <w:sz w:val="26"/>
          <w:u w:val="single"/>
          <w:lang w:val="ru-RU"/>
        </w:rPr>
        <w:t>УСТАНОВЛЕННАЯ МОЩНОСТЬ В УЗБЕКИСТАНЕ ДОСТИГЛА 480 МЕГАВАТТ</w:t>
      </w:r>
    </w:p>
    <w:p w14:paraId="44C02879" w14:textId="32A6B6A0" w:rsidR="00AB1EEF" w:rsidRPr="00E0451B" w:rsidRDefault="00E0451B" w:rsidP="007427B1">
      <w:pPr>
        <w:spacing w:line="276" w:lineRule="auto"/>
        <w:ind w:left="709"/>
        <w:jc w:val="center"/>
        <w:rPr>
          <w:b/>
          <w:bCs/>
          <w:sz w:val="44"/>
          <w:szCs w:val="44"/>
          <w:lang w:val="ru-RU"/>
        </w:rPr>
      </w:pPr>
      <w:proofErr w:type="spellStart"/>
      <w:r w:rsidRPr="00E0451B">
        <w:rPr>
          <w:b/>
          <w:sz w:val="44"/>
        </w:rPr>
        <w:t>Cengiz</w:t>
      </w:r>
      <w:proofErr w:type="spellEnd"/>
      <w:r w:rsidRPr="00E0451B">
        <w:rPr>
          <w:b/>
          <w:sz w:val="44"/>
          <w:lang w:val="ru-RU"/>
        </w:rPr>
        <w:t xml:space="preserve"> </w:t>
      </w:r>
      <w:proofErr w:type="spellStart"/>
      <w:r w:rsidRPr="00E0451B">
        <w:rPr>
          <w:b/>
          <w:sz w:val="44"/>
        </w:rPr>
        <w:t>Enerji</w:t>
      </w:r>
      <w:proofErr w:type="spellEnd"/>
      <w:r w:rsidRPr="00E0451B">
        <w:rPr>
          <w:b/>
          <w:sz w:val="44"/>
          <w:lang w:val="ru-RU"/>
        </w:rPr>
        <w:t xml:space="preserve"> запускает коммерческую эксплуатацию парогазовой электростанции в городе Сырдарья</w:t>
      </w:r>
    </w:p>
    <w:p w14:paraId="57C7B8E7" w14:textId="2E1E1C71" w:rsidR="00AB1EEF" w:rsidRPr="00E0451B" w:rsidRDefault="00E0451B" w:rsidP="00AB1EEF">
      <w:pPr>
        <w:spacing w:line="276" w:lineRule="auto"/>
        <w:ind w:left="709"/>
        <w:jc w:val="center"/>
        <w:rPr>
          <w:b/>
          <w:bCs/>
          <w:sz w:val="26"/>
          <w:szCs w:val="26"/>
          <w:lang w:val="ru-RU"/>
        </w:rPr>
      </w:pPr>
      <w:proofErr w:type="spellStart"/>
      <w:r w:rsidRPr="00E0451B">
        <w:rPr>
          <w:b/>
          <w:sz w:val="26"/>
        </w:rPr>
        <w:t>Cengiz</w:t>
      </w:r>
      <w:proofErr w:type="spellEnd"/>
      <w:r w:rsidRPr="00E0451B">
        <w:rPr>
          <w:b/>
          <w:sz w:val="26"/>
          <w:lang w:val="ru-RU"/>
        </w:rPr>
        <w:t xml:space="preserve"> </w:t>
      </w:r>
      <w:proofErr w:type="spellStart"/>
      <w:r w:rsidRPr="00E0451B">
        <w:rPr>
          <w:b/>
          <w:sz w:val="26"/>
        </w:rPr>
        <w:t>Enerji</w:t>
      </w:r>
      <w:proofErr w:type="spellEnd"/>
      <w:r w:rsidRPr="00E0451B">
        <w:rPr>
          <w:b/>
          <w:sz w:val="26"/>
          <w:lang w:val="ru-RU"/>
        </w:rPr>
        <w:t>, лидер в области инвестиций частного сектора в энергетику Турции, продолжает вносить вклад в энергетическую безопасность и за рубежом. Вслед за проектом в Ташкенте, компания приступила к коммерческой эксплуатации парогазовой электростанции в городе Сырдарья, в результате чего ее общая установленная мощность в Узбекистане достигла 480 мегаватт</w:t>
      </w:r>
      <w:r w:rsidR="007427B1" w:rsidRPr="00E0451B">
        <w:rPr>
          <w:b/>
          <w:sz w:val="26"/>
          <w:lang w:val="ru-RU"/>
        </w:rPr>
        <w:t xml:space="preserve">.  </w:t>
      </w:r>
    </w:p>
    <w:p w14:paraId="1205CBA5" w14:textId="45B95D92" w:rsidR="007427B1" w:rsidRPr="005664E0" w:rsidRDefault="005664E0" w:rsidP="003F0695">
      <w:pPr>
        <w:spacing w:line="276" w:lineRule="auto"/>
        <w:ind w:left="709"/>
        <w:jc w:val="both"/>
        <w:rPr>
          <w:lang w:val="ru-RU"/>
        </w:rPr>
      </w:pPr>
      <w:r w:rsidRPr="005664E0">
        <w:rPr>
          <w:lang w:val="ru-RU"/>
        </w:rPr>
        <w:t xml:space="preserve">Дочерняя компания </w:t>
      </w:r>
      <w:proofErr w:type="spellStart"/>
      <w:r w:rsidRPr="005664E0">
        <w:t>Cengiz</w:t>
      </w:r>
      <w:proofErr w:type="spellEnd"/>
      <w:r w:rsidRPr="005664E0">
        <w:rPr>
          <w:lang w:val="ru-RU"/>
        </w:rPr>
        <w:t xml:space="preserve"> </w:t>
      </w:r>
      <w:r w:rsidRPr="005664E0">
        <w:t>Holding</w:t>
      </w:r>
      <w:r w:rsidRPr="005664E0">
        <w:rPr>
          <w:lang w:val="ru-RU"/>
        </w:rPr>
        <w:t xml:space="preserve">, </w:t>
      </w:r>
      <w:proofErr w:type="spellStart"/>
      <w:r w:rsidRPr="005664E0">
        <w:t>Cengiz</w:t>
      </w:r>
      <w:proofErr w:type="spellEnd"/>
      <w:r w:rsidRPr="005664E0">
        <w:rPr>
          <w:lang w:val="ru-RU"/>
        </w:rPr>
        <w:t xml:space="preserve"> </w:t>
      </w:r>
      <w:proofErr w:type="spellStart"/>
      <w:r w:rsidRPr="005664E0">
        <w:t>Enerji</w:t>
      </w:r>
      <w:proofErr w:type="spellEnd"/>
      <w:r w:rsidRPr="005664E0">
        <w:rPr>
          <w:lang w:val="ru-RU"/>
        </w:rPr>
        <w:t xml:space="preserve">, сохраняет свою роль ключевого игрока в энергоснабжении региона, как и в Турции. Компания продолжает расширять свой </w:t>
      </w:r>
      <w:r w:rsidR="009348CA">
        <w:rPr>
          <w:lang w:val="ru-RU"/>
        </w:rPr>
        <w:t xml:space="preserve">опыт </w:t>
      </w:r>
      <w:r w:rsidRPr="005664E0">
        <w:rPr>
          <w:lang w:val="ru-RU"/>
        </w:rPr>
        <w:t>международны</w:t>
      </w:r>
      <w:r w:rsidR="009348CA">
        <w:rPr>
          <w:lang w:val="ru-RU"/>
        </w:rPr>
        <w:t>х проектов</w:t>
      </w:r>
      <w:r w:rsidRPr="005664E0">
        <w:rPr>
          <w:lang w:val="ru-RU"/>
        </w:rPr>
        <w:t>, и последним важным событием стало начало коммерческ</w:t>
      </w:r>
      <w:r w:rsidR="009348CA">
        <w:rPr>
          <w:lang w:val="ru-RU"/>
        </w:rPr>
        <w:t>ой эксплуатации</w:t>
      </w:r>
      <w:r w:rsidRPr="005664E0">
        <w:rPr>
          <w:lang w:val="ru-RU"/>
        </w:rPr>
        <w:t xml:space="preserve"> </w:t>
      </w:r>
      <w:r w:rsidR="009348CA">
        <w:rPr>
          <w:lang w:val="ru-RU"/>
        </w:rPr>
        <w:t>парогазовой</w:t>
      </w:r>
      <w:r w:rsidRPr="005664E0">
        <w:rPr>
          <w:lang w:val="ru-RU"/>
        </w:rPr>
        <w:t xml:space="preserve"> электростанции в Узбекистане</w:t>
      </w:r>
      <w:r w:rsidR="009348CA">
        <w:rPr>
          <w:lang w:val="ru-RU"/>
        </w:rPr>
        <w:t xml:space="preserve"> с установленной мощностью 240 мегаватт</w:t>
      </w:r>
      <w:r w:rsidRPr="005664E0">
        <w:rPr>
          <w:lang w:val="ru-RU"/>
        </w:rPr>
        <w:t>, расположенной в городе Сырдарья. Объект, котор</w:t>
      </w:r>
      <w:r w:rsidR="009348CA">
        <w:rPr>
          <w:lang w:val="ru-RU"/>
        </w:rPr>
        <w:t>ая</w:t>
      </w:r>
      <w:r w:rsidRPr="005664E0">
        <w:rPr>
          <w:lang w:val="ru-RU"/>
        </w:rPr>
        <w:t xml:space="preserve"> был</w:t>
      </w:r>
      <w:r w:rsidR="009348CA">
        <w:rPr>
          <w:lang w:val="ru-RU"/>
        </w:rPr>
        <w:t>а</w:t>
      </w:r>
      <w:r w:rsidRPr="005664E0">
        <w:rPr>
          <w:lang w:val="ru-RU"/>
        </w:rPr>
        <w:t xml:space="preserve"> официально введен</w:t>
      </w:r>
      <w:r w:rsidR="009348CA">
        <w:rPr>
          <w:lang w:val="ru-RU"/>
        </w:rPr>
        <w:t>а</w:t>
      </w:r>
      <w:r w:rsidRPr="005664E0">
        <w:rPr>
          <w:lang w:val="ru-RU"/>
        </w:rPr>
        <w:t xml:space="preserve"> в эксплуатацию заместителем премьер-министра и министром энергетики Узбекист</w:t>
      </w:r>
      <w:r w:rsidR="009348CA">
        <w:rPr>
          <w:lang w:val="ru-RU"/>
        </w:rPr>
        <w:t xml:space="preserve">ана </w:t>
      </w:r>
      <w:proofErr w:type="spellStart"/>
      <w:r w:rsidR="009348CA">
        <w:rPr>
          <w:lang w:val="ru-RU"/>
        </w:rPr>
        <w:t>Джурабеком</w:t>
      </w:r>
      <w:proofErr w:type="spellEnd"/>
      <w:r w:rsidR="009348CA">
        <w:rPr>
          <w:lang w:val="ru-RU"/>
        </w:rPr>
        <w:t xml:space="preserve"> </w:t>
      </w:r>
      <w:proofErr w:type="spellStart"/>
      <w:r w:rsidR="009348CA">
        <w:rPr>
          <w:lang w:val="ru-RU"/>
        </w:rPr>
        <w:t>Мирзамахмудовым</w:t>
      </w:r>
      <w:proofErr w:type="spellEnd"/>
      <w:r w:rsidR="009348CA">
        <w:rPr>
          <w:lang w:val="ru-RU"/>
        </w:rPr>
        <w:t>.</w:t>
      </w:r>
    </w:p>
    <w:p w14:paraId="2E9040D6" w14:textId="250A9B18" w:rsidR="00692728" w:rsidRPr="00E0085A" w:rsidRDefault="00E0085A" w:rsidP="003F0695">
      <w:pPr>
        <w:spacing w:line="276" w:lineRule="auto"/>
        <w:ind w:left="709"/>
        <w:jc w:val="both"/>
        <w:rPr>
          <w:lang w:val="ru-RU"/>
        </w:rPr>
      </w:pPr>
      <w:proofErr w:type="spellStart"/>
      <w:r w:rsidRPr="00E0085A">
        <w:rPr>
          <w:b/>
          <w:bCs/>
          <w:lang w:val="ru-RU"/>
        </w:rPr>
        <w:t>Ахмет</w:t>
      </w:r>
      <w:proofErr w:type="spellEnd"/>
      <w:r w:rsidRPr="00E0085A">
        <w:rPr>
          <w:b/>
          <w:bCs/>
          <w:lang w:val="ru-RU"/>
        </w:rPr>
        <w:t xml:space="preserve"> </w:t>
      </w:r>
      <w:proofErr w:type="spellStart"/>
      <w:r w:rsidRPr="00E0085A">
        <w:rPr>
          <w:b/>
          <w:bCs/>
          <w:lang w:val="ru-RU"/>
        </w:rPr>
        <w:t>Дженгиз</w:t>
      </w:r>
      <w:proofErr w:type="spellEnd"/>
      <w:r w:rsidRPr="00E0085A">
        <w:rPr>
          <w:b/>
          <w:bCs/>
          <w:lang w:val="ru-RU"/>
        </w:rPr>
        <w:t xml:space="preserve">, глава энергетической группы </w:t>
      </w:r>
      <w:r w:rsidRPr="00E0085A">
        <w:rPr>
          <w:b/>
          <w:bCs/>
        </w:rPr>
        <w:t>Cengiz</w:t>
      </w:r>
      <w:r w:rsidRPr="00E0085A">
        <w:rPr>
          <w:b/>
          <w:bCs/>
          <w:lang w:val="ru-RU"/>
        </w:rPr>
        <w:t xml:space="preserve"> </w:t>
      </w:r>
      <w:r w:rsidRPr="00E0085A">
        <w:rPr>
          <w:b/>
          <w:bCs/>
        </w:rPr>
        <w:t>Holding</w:t>
      </w:r>
      <w:r w:rsidRPr="00E0085A">
        <w:rPr>
          <w:b/>
          <w:bCs/>
          <w:lang w:val="ru-RU"/>
        </w:rPr>
        <w:t xml:space="preserve">, </w:t>
      </w:r>
      <w:r w:rsidRPr="00E0085A">
        <w:rPr>
          <w:lang w:val="ru-RU"/>
        </w:rPr>
        <w:t xml:space="preserve">заявил, что компания </w:t>
      </w:r>
      <w:r w:rsidR="009348CA">
        <w:rPr>
          <w:lang w:val="ru-RU"/>
        </w:rPr>
        <w:t>направила</w:t>
      </w:r>
      <w:r w:rsidRPr="00E0085A">
        <w:rPr>
          <w:lang w:val="ru-RU"/>
        </w:rPr>
        <w:t xml:space="preserve"> свои усилия в области энергоэффективности и диверсификации — тем, которые вышли на первый план во всем мире после начала пандемии. «В рамках этого подхода мы также уделяем внимание соседним странам. Делясь с этими странами своим опытом в области производства энергии, мы также вносим вклад в обеспечение их энергетической безопасности», — сказал он. Подчеркнув, что их инвестиции будут продолжаться и в будущем, </w:t>
      </w:r>
      <w:proofErr w:type="spellStart"/>
      <w:r w:rsidRPr="00E0085A">
        <w:rPr>
          <w:lang w:val="ru-RU"/>
        </w:rPr>
        <w:t>Ченгиз</w:t>
      </w:r>
      <w:proofErr w:type="spellEnd"/>
      <w:r w:rsidRPr="00E0085A">
        <w:rPr>
          <w:lang w:val="ru-RU"/>
        </w:rPr>
        <w:t xml:space="preserve"> добавил: «После запуска в начале этого года нашей первой электростанции комбинированного цикла на природном газе в столице Узбекистана, Ташкенте, с установленной мощностью 240 мегаватт, мы теперь с гордостью и воодушевлением приступили к коммерческой эксплуатации нашей электростанции в Сырдарье, всего через восемь месяцев после церемонии закладки фундамента 29 марта. С этой второй электростанцией, которая будет способствовать развитию местной экономики и энергетического сектора в регионе, наша общая установленная мощность в Узбекистане достигла 480 мегаватт. Эта мощность эквивалентна потреблению электроэнергии примерно 950 000 </w:t>
      </w:r>
      <w:r w:rsidR="00A469B8">
        <w:rPr>
          <w:lang w:val="ru-RU"/>
        </w:rPr>
        <w:t>семей</w:t>
      </w:r>
      <w:r w:rsidRPr="00E0085A">
        <w:rPr>
          <w:lang w:val="ru-RU"/>
        </w:rPr>
        <w:t>. Обе электростанции работают с высокой эффективностью в широком диапазоне нагрузок, демонстрируя исключительно хорошие показатели как в пиковые, так и в периоды низкого спроса. Их способность быстро выходить на полную мощность, а также модульная конструкция, позволяющая проводить быстрое техническое обслуживание, дают нам значительные эксплуатационные преимущества».</w:t>
      </w:r>
      <w:r w:rsidR="007427B1" w:rsidRPr="00E0085A">
        <w:rPr>
          <w:lang w:val="ru-RU"/>
        </w:rPr>
        <w:t xml:space="preserve"> </w:t>
      </w:r>
    </w:p>
    <w:p w14:paraId="33F8793B" w14:textId="77533A6D" w:rsidR="007427B1" w:rsidRPr="00E0085A" w:rsidRDefault="00A469B8" w:rsidP="003F0695">
      <w:pPr>
        <w:spacing w:line="276" w:lineRule="auto"/>
        <w:ind w:left="709"/>
        <w:jc w:val="both"/>
        <w:rPr>
          <w:b/>
          <w:bCs/>
          <w:lang w:val="ru-RU"/>
        </w:rPr>
      </w:pPr>
      <w:r w:rsidRPr="00A469B8">
        <w:rPr>
          <w:b/>
          <w:lang w:val="ru-RU"/>
        </w:rPr>
        <w:lastRenderedPageBreak/>
        <w:t>НА СТРОИТЕЛЬСТВО БЫЛО ПРИВЛЕЧЕНО 700 СПЕЦИАЛИСТОВ</w:t>
      </w:r>
    </w:p>
    <w:p w14:paraId="66934CB4" w14:textId="204390BC" w:rsidR="00E51E16" w:rsidRPr="00E0085A" w:rsidRDefault="00E0085A" w:rsidP="00A069FC">
      <w:pPr>
        <w:spacing w:line="276" w:lineRule="auto"/>
        <w:ind w:left="709"/>
        <w:jc w:val="both"/>
        <w:rPr>
          <w:lang w:val="ru-RU"/>
        </w:rPr>
      </w:pPr>
      <w:r w:rsidRPr="00E0085A">
        <w:rPr>
          <w:lang w:val="ru-RU"/>
        </w:rPr>
        <w:t>Электростанция с комбинированным циклом на природном газе, построенная не только для удовлетворения энергетических потребностей Сырдарьи</w:t>
      </w:r>
      <w:r w:rsidR="001612E9">
        <w:rPr>
          <w:lang w:val="ru-RU"/>
        </w:rPr>
        <w:t>нской области</w:t>
      </w:r>
      <w:r w:rsidRPr="00E0085A">
        <w:rPr>
          <w:lang w:val="ru-RU"/>
        </w:rPr>
        <w:t xml:space="preserve">, но и для обеспечения энергоснабжения </w:t>
      </w:r>
      <w:r w:rsidR="001612E9">
        <w:rPr>
          <w:lang w:val="ru-RU"/>
        </w:rPr>
        <w:t xml:space="preserve">всей </w:t>
      </w:r>
      <w:r w:rsidRPr="00E0085A">
        <w:rPr>
          <w:lang w:val="ru-RU"/>
        </w:rPr>
        <w:t xml:space="preserve">страны, была возведена на площади 70 000 квадратных метров. На пике строительства в проекте было задействовано 700 </w:t>
      </w:r>
      <w:r w:rsidR="001612E9">
        <w:rPr>
          <w:lang w:val="ru-RU"/>
        </w:rPr>
        <w:t>специалистов</w:t>
      </w:r>
      <w:r w:rsidRPr="00E0085A">
        <w:rPr>
          <w:lang w:val="ru-RU"/>
        </w:rPr>
        <w:t xml:space="preserve">, включая турецких инженеров. На этапе эксплуатации на станции будет работать около 100 </w:t>
      </w:r>
      <w:r w:rsidR="001612E9">
        <w:rPr>
          <w:lang w:val="ru-RU"/>
        </w:rPr>
        <w:t>специалистов</w:t>
      </w:r>
      <w:r w:rsidRPr="00E0085A">
        <w:rPr>
          <w:lang w:val="ru-RU"/>
        </w:rPr>
        <w:t xml:space="preserve">, в основном из Узбекистана. </w:t>
      </w:r>
      <w:r w:rsidR="001612E9">
        <w:rPr>
          <w:lang w:val="ru-RU"/>
        </w:rPr>
        <w:t xml:space="preserve">Компания </w:t>
      </w:r>
      <w:proofErr w:type="spellStart"/>
      <w:r w:rsidRPr="00E0085A">
        <w:t>Cengiz</w:t>
      </w:r>
      <w:proofErr w:type="spellEnd"/>
      <w:r w:rsidRPr="00E0085A">
        <w:rPr>
          <w:lang w:val="ru-RU"/>
        </w:rPr>
        <w:t xml:space="preserve"> </w:t>
      </w:r>
      <w:proofErr w:type="spellStart"/>
      <w:r w:rsidRPr="00E0085A">
        <w:t>Enerji</w:t>
      </w:r>
      <w:proofErr w:type="spellEnd"/>
      <w:r w:rsidRPr="00E0085A">
        <w:rPr>
          <w:lang w:val="ru-RU"/>
        </w:rPr>
        <w:t xml:space="preserve"> </w:t>
      </w:r>
      <w:r w:rsidR="001612E9">
        <w:rPr>
          <w:lang w:val="ru-RU"/>
        </w:rPr>
        <w:t>планирует</w:t>
      </w:r>
      <w:r w:rsidRPr="00E0085A">
        <w:rPr>
          <w:lang w:val="ru-RU"/>
        </w:rPr>
        <w:t xml:space="preserve"> эксплуатировать станцию по модели «строительство-эксплуатация» и производить электроэнергию в течение 25 лет.</w:t>
      </w:r>
      <w:r w:rsidR="007427B1" w:rsidRPr="00E0085A">
        <w:rPr>
          <w:lang w:val="ru-RU"/>
        </w:rPr>
        <w:t xml:space="preserve"> </w:t>
      </w:r>
    </w:p>
    <w:sectPr w:rsidR="00E51E16" w:rsidRPr="00E0085A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68"/>
    <w:rsid w:val="000873AC"/>
    <w:rsid w:val="000D05B6"/>
    <w:rsid w:val="000D0AF2"/>
    <w:rsid w:val="00105096"/>
    <w:rsid w:val="00121562"/>
    <w:rsid w:val="00135800"/>
    <w:rsid w:val="001612E9"/>
    <w:rsid w:val="00166074"/>
    <w:rsid w:val="001C69EB"/>
    <w:rsid w:val="001F5FCA"/>
    <w:rsid w:val="00226DF8"/>
    <w:rsid w:val="002A569D"/>
    <w:rsid w:val="002C7BB1"/>
    <w:rsid w:val="003146C7"/>
    <w:rsid w:val="00317787"/>
    <w:rsid w:val="00332969"/>
    <w:rsid w:val="003454FE"/>
    <w:rsid w:val="00346A23"/>
    <w:rsid w:val="00350F52"/>
    <w:rsid w:val="00355448"/>
    <w:rsid w:val="00374B18"/>
    <w:rsid w:val="003F0695"/>
    <w:rsid w:val="004575FF"/>
    <w:rsid w:val="0048427F"/>
    <w:rsid w:val="005027E6"/>
    <w:rsid w:val="0050748D"/>
    <w:rsid w:val="00541EFB"/>
    <w:rsid w:val="005664E0"/>
    <w:rsid w:val="0057792D"/>
    <w:rsid w:val="005C7B31"/>
    <w:rsid w:val="005D2B94"/>
    <w:rsid w:val="005F05DC"/>
    <w:rsid w:val="00661263"/>
    <w:rsid w:val="00671FD1"/>
    <w:rsid w:val="00692728"/>
    <w:rsid w:val="006A2541"/>
    <w:rsid w:val="006C09E0"/>
    <w:rsid w:val="007427B1"/>
    <w:rsid w:val="00802AB9"/>
    <w:rsid w:val="0083524E"/>
    <w:rsid w:val="008831C5"/>
    <w:rsid w:val="008A0ED3"/>
    <w:rsid w:val="008A696F"/>
    <w:rsid w:val="008B121B"/>
    <w:rsid w:val="009348CA"/>
    <w:rsid w:val="00953944"/>
    <w:rsid w:val="00980B8E"/>
    <w:rsid w:val="00A069FC"/>
    <w:rsid w:val="00A15902"/>
    <w:rsid w:val="00A24768"/>
    <w:rsid w:val="00A27EC5"/>
    <w:rsid w:val="00A469B8"/>
    <w:rsid w:val="00A6757A"/>
    <w:rsid w:val="00A852C0"/>
    <w:rsid w:val="00AB1EEF"/>
    <w:rsid w:val="00AB3C19"/>
    <w:rsid w:val="00AE5FDF"/>
    <w:rsid w:val="00AF5578"/>
    <w:rsid w:val="00B01643"/>
    <w:rsid w:val="00B3115C"/>
    <w:rsid w:val="00B40EC5"/>
    <w:rsid w:val="00BA2F32"/>
    <w:rsid w:val="00CA109E"/>
    <w:rsid w:val="00CF5564"/>
    <w:rsid w:val="00D0591F"/>
    <w:rsid w:val="00D2190D"/>
    <w:rsid w:val="00D35A67"/>
    <w:rsid w:val="00D7612B"/>
    <w:rsid w:val="00DB3183"/>
    <w:rsid w:val="00DD38B9"/>
    <w:rsid w:val="00E0085A"/>
    <w:rsid w:val="00E0451B"/>
    <w:rsid w:val="00E51E16"/>
    <w:rsid w:val="00F20D28"/>
    <w:rsid w:val="00F473E9"/>
    <w:rsid w:val="00F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nabieva</dc:creator>
  <cp:keywords/>
  <dc:description/>
  <cp:lastModifiedBy>User</cp:lastModifiedBy>
  <cp:revision>7</cp:revision>
  <dcterms:created xsi:type="dcterms:W3CDTF">2025-09-25T16:58:00Z</dcterms:created>
  <dcterms:modified xsi:type="dcterms:W3CDTF">2025-09-26T08:43:00Z</dcterms:modified>
</cp:coreProperties>
</file>